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9E1C" w14:textId="6DA9632B" w:rsidR="00AB220C" w:rsidRPr="00F72396" w:rsidRDefault="00A55F0D" w:rsidP="00F72396">
      <w:pPr>
        <w:shd w:val="clear" w:color="auto" w:fill="FFFFFF"/>
        <w:spacing w:after="30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2"/>
          <w:szCs w:val="32"/>
          <w:lang w:eastAsia="ru-RU"/>
          <w14:ligatures w14:val="none"/>
        </w:rPr>
      </w:pPr>
      <w:r w:rsidRPr="00A55F0D">
        <w:rPr>
          <w:rFonts w:ascii="Segoe UI" w:eastAsia="Times New Roman" w:hAnsi="Segoe UI" w:cs="Segoe UI"/>
          <w:b/>
          <w:bCs/>
          <w:spacing w:val="5"/>
          <w:kern w:val="36"/>
          <w:sz w:val="32"/>
          <w:szCs w:val="32"/>
          <w:lang w:eastAsia="ru-RU"/>
          <w14:ligatures w14:val="none"/>
        </w:rPr>
        <w:t>Почему вы никогда не должны уговаривать и заставлять  ребенка есть</w:t>
      </w:r>
      <w:r w:rsidR="00AB220C">
        <w:rPr>
          <w:rFonts w:ascii="Times New Roman" w:eastAsia="Times New Roman" w:hAnsi="Times New Roman" w:cs="Times New Roman"/>
          <w:noProof/>
          <w:spacing w:val="5"/>
          <w:kern w:val="36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432FBE7D" wp14:editId="35B32F4B">
            <wp:simplePos x="4924425" y="7934325"/>
            <wp:positionH relativeFrom="margin">
              <wp:align>right</wp:align>
            </wp:positionH>
            <wp:positionV relativeFrom="margin">
              <wp:align>center</wp:align>
            </wp:positionV>
            <wp:extent cx="2085975" cy="1390650"/>
            <wp:effectExtent l="0" t="0" r="9525" b="0"/>
            <wp:wrapSquare wrapText="bothSides"/>
            <wp:docPr id="17505103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3E29D7" w14:textId="32618FB7" w:rsidR="00AB220C" w:rsidRPr="00AB220C" w:rsidRDefault="00C61C09" w:rsidP="00C61C09">
      <w:pPr>
        <w:shd w:val="clear" w:color="auto" w:fill="FFFFFF"/>
        <w:spacing w:before="63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0288" behindDoc="0" locked="0" layoutInCell="1" allowOverlap="1" wp14:anchorId="703EC092" wp14:editId="2667C576">
            <wp:simplePos x="0" y="0"/>
            <wp:positionH relativeFrom="margin">
              <wp:posOffset>4149090</wp:posOffset>
            </wp:positionH>
            <wp:positionV relativeFrom="margin">
              <wp:posOffset>7049135</wp:posOffset>
            </wp:positionV>
            <wp:extent cx="1898015" cy="1267460"/>
            <wp:effectExtent l="0" t="0" r="6985" b="8890"/>
            <wp:wrapSquare wrapText="bothSides"/>
            <wp:docPr id="1586487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20C" w:rsidRPr="00AB2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мы, взрослые, думаем, что еда — это важнейшая часть детской жизни</w:t>
      </w:r>
    </w:p>
    <w:p w14:paraId="02D7C712" w14:textId="77777777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Узнаете эти фразы из собственного детства?</w:t>
      </w:r>
    </w:p>
    <w:p w14:paraId="2AFCA63B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«Мы доедаем все, что есть на тарелке».</w:t>
      </w:r>
    </w:p>
    <w:p w14:paraId="3981E1BF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«Если ты не доешь все, завтра будет плохая погода».</w:t>
      </w:r>
    </w:p>
    <w:p w14:paraId="46BE370D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«Десерт получишь только в том случае, если доешь первое и второе!»</w:t>
      </w:r>
    </w:p>
    <w:p w14:paraId="0A52BF53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«Попробуй хотя бы одну ложку!»</w:t>
      </w:r>
    </w:p>
    <w:p w14:paraId="23827F36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«О, да ладно, осталось уже не так много. Ты все еще можешь это доесть».</w:t>
      </w:r>
    </w:p>
    <w:p w14:paraId="60570CF6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«Тебе это понравится, поверь мне, попробуй!»</w:t>
      </w:r>
    </w:p>
    <w:p w14:paraId="06992B1D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классика: «Ты должен радоваться, что у нас вообще есть еда. Ты только подумай о детях в других странах, им вообще нечего есть!»</w:t>
      </w:r>
    </w:p>
    <w:p w14:paraId="3D17A0AC" w14:textId="7BE14E7B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Такие фразы часто исходят от старшего поколения, которое действительно знает, что такое дефицит и даже голод. Однако спустя десятилетия нам больше не нужно беспокоиться о каждом приеме пищи – в основном, еда доступна. Поэтому </w:t>
      </w:r>
      <w:r w:rsidR="00F72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взрослому</w:t>
      </w: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стоит задаться вопросом: воспитываете ли вы  ребенка (не осознавая этого) в соответствии с этими убеждениями своих собственных родителей, а то и бабушек с дедушками.</w:t>
      </w:r>
    </w:p>
    <w:p w14:paraId="0571610D" w14:textId="4E380AA7" w:rsidR="00C61C09" w:rsidRPr="00C61C09" w:rsidRDefault="00214A47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</w:t>
      </w:r>
      <w:r w:rsidR="00C61C09"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должны иметь в виду:</w:t>
      </w:r>
    </w:p>
    <w:p w14:paraId="69A4EF56" w14:textId="5CE5900A" w:rsidR="00C61C09" w:rsidRPr="00C61C09" w:rsidRDefault="00214A47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C61C09"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ебенок не отказывается от еды, потому что хочет обидеть вас лично. У него просто другие потребности, чем у вас, и либо небольшой голод, либо его вообще нет на момент запланированного приема пищи.</w:t>
      </w:r>
    </w:p>
    <w:p w14:paraId="777E983F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Дети едят интуитивно по своей природе. Они могут точно чувствовать, когда они голодны и сколько им нужно съесть, чтобы перезарядить свои батареи.</w:t>
      </w:r>
    </w:p>
    <w:p w14:paraId="4EA39934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 является частью их основной потребности и, как и все другие потребности, индивидуальна.</w:t>
      </w:r>
    </w:p>
    <w:p w14:paraId="75394484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детей совершенно нормально иногда есть меньше или больше.</w:t>
      </w:r>
    </w:p>
    <w:p w14:paraId="310679FC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Некоторые дети едят только определенные продукты или внезапно становятся более осторожными в отношении своих любимых продуктов.</w:t>
      </w:r>
    </w:p>
    <w:p w14:paraId="6082801A" w14:textId="16C92625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 это является частью развития индивидуального пищевого поведения. Пока ребенок проявляет определенные предпочтения и при этом получает все питательные вещества, все в порядке. Если вы сомневаетесь, вы можете </w:t>
      </w:r>
      <w:r w:rsidR="00214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уточнить у родителя (законного представителя)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состояние здоровья ребенка.</w:t>
      </w:r>
    </w:p>
    <w:p w14:paraId="09795132" w14:textId="77777777" w:rsidR="00C61C09" w:rsidRPr="00C61C09" w:rsidRDefault="00C61C09" w:rsidP="00C61C09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это бывает в детском саду и даже школе</w:t>
      </w:r>
    </w:p>
    <w:p w14:paraId="0E2CA649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 также является большой темой в детских садах и некоторых школах, и детей иногда уговаривают «попробовать хотя бы одну ложку». </w:t>
      </w: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Часто это связано с…</w:t>
      </w:r>
    </w:p>
    <w:p w14:paraId="61F3FE0F" w14:textId="77777777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Нехватка времени + нехватка персонала для индивидуального подхода к каждому: одни дети едят довольно медленно, другие быстро. Во многих учреждениях существует структурная нехватка времени с небольшим количеством персонала, поэтому дети рано учатся приспосабливать свое чувство голода к структуре, принятой в детском саду.</w:t>
      </w:r>
    </w:p>
    <w:p w14:paraId="6866607C" w14:textId="2B4DC400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C762AE" wp14:editId="64AEF131">
            <wp:simplePos x="0" y="0"/>
            <wp:positionH relativeFrom="margin">
              <wp:posOffset>3856355</wp:posOffset>
            </wp:positionH>
            <wp:positionV relativeFrom="margin">
              <wp:posOffset>7677150</wp:posOffset>
            </wp:positionV>
            <wp:extent cx="2274939" cy="1618998"/>
            <wp:effectExtent l="0" t="0" r="0" b="635"/>
            <wp:wrapSquare wrapText="bothSides"/>
            <wp:docPr id="1322906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39" cy="1618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Многие родители хотят, чтобы их ребенок ел достаточно в детском саду и школе, особенно если у них полностью загруженный рабочий день и они могут приготовить только ужин или они не успевают готовить сами.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Это оказывает дополнительное давление на персонал, потому что родители хотят убедиться, что ребенок сыт, когда его забирают.</w:t>
      </w:r>
    </w:p>
    <w:p w14:paraId="3A90697C" w14:textId="45523A9C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всех учреждениях дети учатся адаптировать свои потребности к групповым ситуациям. Это важно для дальнейшей жизни и социального взаимодействия. Но не всегда полезно для развития индивидуальности, чтобы все дети пробовали одни и те же продукты, ели их или имели общие предпочтения.</w:t>
      </w:r>
    </w:p>
    <w:p w14:paraId="512B9E3A" w14:textId="77777777" w:rsidR="00C61C09" w:rsidRPr="00214A47" w:rsidRDefault="00C61C09" w:rsidP="00C61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ru-RU"/>
          <w14:ligatures w14:val="none"/>
        </w:rPr>
      </w:pPr>
      <w:r w:rsidRPr="00214A47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eastAsia="ru-RU"/>
          <w14:ligatures w14:val="none"/>
        </w:rPr>
        <w:t>Взрослым важно подвергнуть сомнению свое собственное поведение, когда дело доходит до «еды», и отпустить требования, предъявляемые к ребенку.</w:t>
      </w:r>
    </w:p>
    <w:p w14:paraId="1161EB4B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Саркастическое комментирование детского пищевого поведения также является частью этого.</w:t>
      </w:r>
    </w:p>
    <w:p w14:paraId="7D0FD1F2" w14:textId="77777777" w:rsidR="00C61C09" w:rsidRPr="00C64AAC" w:rsidRDefault="00C61C09" w:rsidP="00C64AAC">
      <w:pPr>
        <w:shd w:val="clear" w:color="auto" w:fill="FFFFFF"/>
        <w:spacing w:before="63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64AA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Опасность нарушенного пищевого поведения</w:t>
      </w:r>
    </w:p>
    <w:p w14:paraId="62F63DB4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Если ребенка уговаривают есть, пробовать на вкус или вообще есть в течение длительного времени, есть риск, что он утратит врожденную способность ощущать:</w:t>
      </w:r>
    </w:p>
    <w:p w14:paraId="1BAA07EC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он голоден;</w:t>
      </w:r>
    </w:p>
    <w:p w14:paraId="64FEA0EE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он сыт;</w:t>
      </w:r>
    </w:p>
    <w:p w14:paraId="1770AD25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продукты ему нравятся, а какие нет.</w:t>
      </w:r>
    </w:p>
    <w:p w14:paraId="58AF2062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со временем он может потерять доступ к своему естественному чувству голода. С другой стороны, что останется на долгие годы и продолжит обостряться, так это проблемы с питанием.</w:t>
      </w:r>
    </w:p>
    <w:p w14:paraId="517A356E" w14:textId="77777777" w:rsidR="00C61C09" w:rsidRPr="00C64AAC" w:rsidRDefault="00C61C09" w:rsidP="00C61C09">
      <w:pPr>
        <w:shd w:val="clear" w:color="auto" w:fill="FFFFFF"/>
        <w:spacing w:before="510" w:after="9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C64AA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Каков результат?</w:t>
      </w:r>
    </w:p>
    <w:p w14:paraId="58609108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определенных обстоятельствах, будучи уже подростками или взрослыми, такие дети могут позже:</w:t>
      </w:r>
    </w:p>
    <w:p w14:paraId="0BA8B21B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 неуверенными и зависимыми от суждений других;</w:t>
      </w:r>
    </w:p>
    <w:p w14:paraId="61C57340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в себе неприязнь и неуверенность по отношению к еде;</w:t>
      </w:r>
    </w:p>
    <w:p w14:paraId="6EE335FD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часто они испытывают трудности с принятием четких и уверенных решений;</w:t>
      </w:r>
    </w:p>
    <w:p w14:paraId="1D9B1FA7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имеют низкую уверенность в себе и искаженный образ тела;</w:t>
      </w:r>
    </w:p>
    <w:p w14:paraId="6319FD24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расстройство пищевого поведения.</w:t>
      </w:r>
    </w:p>
    <w:p w14:paraId="7711461C" w14:textId="0647322A" w:rsid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Это все о том, что вы никогда не должны насильно заставлять ребенка есть или пробовать что-то,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4AAC"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избежать</w:t>
      </w:r>
      <w:r w:rsidR="00C64AAC"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 в будущем!</w:t>
      </w:r>
    </w:p>
    <w:p w14:paraId="278CD216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Еда должна быть удовольствием и способом понять себя</w:t>
      </w:r>
    </w:p>
    <w:p w14:paraId="05AAAC82" w14:textId="574BE144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учатся прислушиваться к своему чувству голода и сытости только в том случае, если им разрешают пробовать пищу без давления. Если они сохранят этот навык на протяжении всей своей жизни, они смогут выработать здоровые привычки в еде и чувствовать себя хорошо в своем теле.</w:t>
      </w:r>
    </w:p>
    <w:p w14:paraId="7FA89C2A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самое главное: помимо наполнения желудка, еда может быть еще и лакомством для вкусовых рецепторов!</w:t>
      </w:r>
    </w:p>
    <w:p w14:paraId="66393969" w14:textId="150DE48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Простые советы по здоровому пищевому поведению ребенка:</w:t>
      </w:r>
    </w:p>
    <w:p w14:paraId="3C5C69C8" w14:textId="48A5FB2F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2336" behindDoc="0" locked="0" layoutInCell="1" allowOverlap="1" wp14:anchorId="4B4A7212" wp14:editId="132745D6">
            <wp:simplePos x="0" y="0"/>
            <wp:positionH relativeFrom="margin">
              <wp:posOffset>-76200</wp:posOffset>
            </wp:positionH>
            <wp:positionV relativeFrom="margin">
              <wp:posOffset>4421505</wp:posOffset>
            </wp:positionV>
            <wp:extent cx="2099945" cy="1399962"/>
            <wp:effectExtent l="0" t="0" r="0" b="0"/>
            <wp:wrapSquare wrapText="bothSides"/>
            <wp:docPr id="10810512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99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Главное: ребенку просто не нужно есть, когда он не голоден!</w:t>
      </w:r>
    </w:p>
    <w:p w14:paraId="4052F912" w14:textId="25AB8ED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 может сказать, когда он сыт или голоден – и вы не будете с ним спорить. Кроме того, ребенок может попробовать все, что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накрыто на столе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 не обязан этого делать.</w:t>
      </w:r>
    </w:p>
    <w:p w14:paraId="4A29F218" w14:textId="108F8E03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Постарайтесь дать ему право голоса при выборе еды, например,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первое или второе блюдо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39524B" w14:textId="2F502941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ребенок самостоятельно подносит еду ко рту любым удобным ему способом (здесь потребуются нервы и доля юмора – но оно того стоит!)</w:t>
      </w:r>
    </w:p>
    <w:p w14:paraId="2016DD57" w14:textId="4068ACBA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Спросите ребенка: «Что ты больше всего любишь есть?» или «Какую еду ты не очень любишь?» — так у него вырабатывается самостоятельное пищевое поведение с учетом индивидуальных предпочтений.</w:t>
      </w:r>
    </w:p>
    <w:p w14:paraId="28362122" w14:textId="1706CE60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Покажите ребенку пример того, как справляться с голодом и едой индивидуально, здоровым и естественным образом. Например,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 заканчивайте прием пищи, если уже наелись, хотя на тарелке еще осталась еда. Ребенок будет автоматически подражать вам в этом.</w:t>
      </w:r>
    </w:p>
    <w:p w14:paraId="48AE0752" w14:textId="77777777" w:rsidR="00C64AAC" w:rsidRDefault="00C64AAC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A70D4" w14:textId="7B2800A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Будущее ребенка важнее чистой тарелки сегодня</w:t>
      </w:r>
    </w:p>
    <w:p w14:paraId="0F953569" w14:textId="034E18C0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поддержки здорового пищевого поведения у ребенка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взрослому 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рекомендуется предоставить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2EB989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Говоря простым языком, это означает, что ребенка не следует уговаривать есть или пробовать на вкус, так как это давление увеличивает риск расстройства пищевого поведения в долгосрочной перспективе.</w:t>
      </w:r>
    </w:p>
    <w:p w14:paraId="561EEBB2" w14:textId="0BDAA8C3" w:rsid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этого вы можете подвергнуть сомнению собственные убеждения и свое воспитани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духе «Если я не доем до последней крошки, случится что-то плохое!». Это первый шаг к изменению вашего поведения. </w:t>
      </w:r>
      <w:r w:rsidR="00C64A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ебенку должно быть позволено наслаждаться едой, чтобы развить устойчивые, здоровые отношения с самим собой и своим телом.</w:t>
      </w:r>
    </w:p>
    <w:p w14:paraId="7454AF81" w14:textId="77777777" w:rsidR="0018530D" w:rsidRPr="00C61C09" w:rsidRDefault="0018530D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A7D83D" w14:textId="281F2A0F" w:rsidR="00EE4084" w:rsidRDefault="00EE4084"/>
    <w:sectPr w:rsidR="00EE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7FA5"/>
    <w:multiLevelType w:val="multilevel"/>
    <w:tmpl w:val="734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3126C"/>
    <w:multiLevelType w:val="multilevel"/>
    <w:tmpl w:val="BCD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754B6"/>
    <w:multiLevelType w:val="multilevel"/>
    <w:tmpl w:val="0ED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B45AA"/>
    <w:multiLevelType w:val="multilevel"/>
    <w:tmpl w:val="911A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72E3C"/>
    <w:multiLevelType w:val="multilevel"/>
    <w:tmpl w:val="04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C350A"/>
    <w:multiLevelType w:val="multilevel"/>
    <w:tmpl w:val="096E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C0DE3"/>
    <w:multiLevelType w:val="multilevel"/>
    <w:tmpl w:val="E94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220523">
    <w:abstractNumId w:val="1"/>
  </w:num>
  <w:num w:numId="2" w16cid:durableId="1059279415">
    <w:abstractNumId w:val="6"/>
  </w:num>
  <w:num w:numId="3" w16cid:durableId="556358380">
    <w:abstractNumId w:val="4"/>
  </w:num>
  <w:num w:numId="4" w16cid:durableId="186990834">
    <w:abstractNumId w:val="2"/>
  </w:num>
  <w:num w:numId="5" w16cid:durableId="759524456">
    <w:abstractNumId w:val="3"/>
  </w:num>
  <w:num w:numId="6" w16cid:durableId="189606742">
    <w:abstractNumId w:val="0"/>
  </w:num>
  <w:num w:numId="7" w16cid:durableId="1852833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8B"/>
    <w:rsid w:val="0018530D"/>
    <w:rsid w:val="001E578B"/>
    <w:rsid w:val="00214A47"/>
    <w:rsid w:val="004440C6"/>
    <w:rsid w:val="00557217"/>
    <w:rsid w:val="005D3865"/>
    <w:rsid w:val="007459D3"/>
    <w:rsid w:val="00A26467"/>
    <w:rsid w:val="00A55F0D"/>
    <w:rsid w:val="00AB220C"/>
    <w:rsid w:val="00C61C09"/>
    <w:rsid w:val="00C64AAC"/>
    <w:rsid w:val="00EE4084"/>
    <w:rsid w:val="00F42047"/>
    <w:rsid w:val="00F7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69D1"/>
  <w15:chartTrackingRefBased/>
  <w15:docId w15:val="{3338CC7C-10F0-4942-B85B-35E3192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118deti@mail.ru</dc:creator>
  <cp:keywords/>
  <dc:description/>
  <cp:lastModifiedBy>118deti@mail.ru</cp:lastModifiedBy>
  <cp:revision>5</cp:revision>
  <dcterms:created xsi:type="dcterms:W3CDTF">2025-12-19T07:24:00Z</dcterms:created>
  <dcterms:modified xsi:type="dcterms:W3CDTF">2025-12-19T08:27:00Z</dcterms:modified>
</cp:coreProperties>
</file>