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30" w:rsidRDefault="00E53FFE" w:rsidP="00F13791">
      <w:pPr>
        <w:pStyle w:val="2"/>
      </w:pPr>
      <w:r w:rsidRPr="00185430">
        <w:t>МИНИСТЕРСТВО ТРУДА И СОЦИАЛЬНОЙ ЗАЩИТЫ РОССИЙСКОЙ ФЕДЕРАЦИИ</w:t>
      </w:r>
    </w:p>
    <w:p w:rsidR="00185430" w:rsidRDefault="00FB033B" w:rsidP="0018543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1854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от 18 октября 2013 г. n 544н</w:t>
      </w:r>
    </w:p>
    <w:p w:rsidR="00E53FFE" w:rsidRPr="00185430" w:rsidRDefault="00FB033B" w:rsidP="00FB033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</w:t>
      </w:r>
      <w:r w:rsidRPr="001854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 профессионального стандарта педагога (педагогическая деятельность в сфере дошкольного,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854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начального общего, основного общего, среднего </w:t>
      </w:r>
      <w:proofErr w:type="spellStart"/>
      <w:r w:rsidRPr="001854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общегообразования</w:t>
      </w:r>
      <w:proofErr w:type="spellEnd"/>
      <w:r w:rsidRPr="001854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(воспитатель, уч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итель)», </w:t>
      </w:r>
      <w:r w:rsidRPr="001854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зарегистрирован в МИНЮСТЕ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РФ</w:t>
      </w:r>
      <w:r w:rsidRPr="001854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 декабря 2013 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854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регистрационный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1854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30550</w:t>
      </w:r>
    </w:p>
    <w:bookmarkEnd w:id="0"/>
    <w:p w:rsidR="004C39BB" w:rsidRPr="00E53FFE" w:rsidRDefault="004C39BB" w:rsidP="00E53F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53FFE" w:rsidRPr="00E53FFE" w:rsidRDefault="00E53FFE" w:rsidP="00185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6" w:history="1">
        <w:r w:rsidRPr="00E53F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22</w:t>
        </w:r>
      </w:hyperlink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 приказываю:</w:t>
      </w:r>
    </w:p>
    <w:p w:rsidR="00E53FFE" w:rsidRPr="00E53FFE" w:rsidRDefault="00E53FFE" w:rsidP="00185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профессиональный </w:t>
      </w:r>
      <w:hyperlink r:id="rId7" w:anchor="p31" w:tooltip="Ссылка на текущий документ" w:history="1">
        <w:r w:rsidRPr="00E53F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стандарт</w:t>
        </w:r>
      </w:hyperlink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E53FFE" w:rsidRPr="00E53FFE" w:rsidRDefault="00E53FFE" w:rsidP="00185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профессиональный </w:t>
      </w:r>
      <w:hyperlink r:id="rId8" w:anchor="p31" w:tooltip="Ссылка на текущий документ" w:history="1">
        <w:r w:rsidRPr="00E53F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стандарт</w:t>
        </w:r>
      </w:hyperlink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"Педагог (педагогическая деятельность в</w:t>
      </w:r>
      <w:proofErr w:type="gramEnd"/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 года.</w:t>
      </w:r>
    </w:p>
    <w:p w:rsidR="00E53FFE" w:rsidRPr="00E53FFE" w:rsidRDefault="00E53FFE" w:rsidP="00E53F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E53FFE" w:rsidRPr="00E53FFE" w:rsidRDefault="00E53FFE" w:rsidP="00E53F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М.А.ТОПИЛИН</w:t>
      </w:r>
    </w:p>
    <w:p w:rsidR="00E53FFE" w:rsidRPr="00E53FFE" w:rsidRDefault="00FB033B" w:rsidP="00E53F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E53FFE" w:rsidRPr="00E53F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</w:t>
        </w:r>
      </w:hyperlink>
    </w:p>
    <w:p w:rsidR="00E53FFE" w:rsidRPr="00E53FFE" w:rsidRDefault="00FB033B" w:rsidP="00E53F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E53FFE" w:rsidRPr="00E53F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</w:p>
    <w:p w:rsidR="00E53FFE" w:rsidRPr="00E53FFE" w:rsidRDefault="00FB033B" w:rsidP="00E53F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E53FFE" w:rsidRPr="00E53F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</w:p>
    <w:p w:rsidR="00E53FFE" w:rsidRPr="00E53FFE" w:rsidRDefault="00FB033B" w:rsidP="00E53F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E53FFE" w:rsidRPr="00E53F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</w:t>
        </w:r>
      </w:hyperlink>
    </w:p>
    <w:p w:rsidR="00185430" w:rsidRDefault="00185430">
      <w: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53FFE" w:rsidRPr="00E53FFE" w:rsidTr="00E53FFE">
        <w:trPr>
          <w:tblCellSpacing w:w="0" w:type="dxa"/>
        </w:trPr>
        <w:tc>
          <w:tcPr>
            <w:tcW w:w="2500" w:type="pct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2. </w:t>
            </w:r>
            <w:hyperlink r:id="rId13" w:history="1">
              <w:r w:rsidRPr="00E53F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1. Профессиональный стандарт. Педагог (педагогическая деятельность в дошкольном, начальном общем, основном общем, среднем общем образовании) (воспитатель, учитель)</w:t>
              </w:r>
            </w:hyperlink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53FFE" w:rsidRPr="00E53FFE" w:rsidRDefault="00E53FFE" w:rsidP="00E53FF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53FF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53FFE" w:rsidRPr="00E53FFE" w:rsidRDefault="00E53FFE" w:rsidP="00E53FF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53FF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53FFE" w:rsidRPr="00E53FFE" w:rsidRDefault="00E53FFE" w:rsidP="00E53FF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</w:t>
      </w:r>
    </w:p>
    <w:p w:rsidR="00E53FFE" w:rsidRPr="00E53FFE" w:rsidRDefault="00E53FFE" w:rsidP="00E53F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труда</w:t>
      </w:r>
    </w:p>
    <w:p w:rsidR="00E53FFE" w:rsidRPr="00E53FFE" w:rsidRDefault="00E53FFE" w:rsidP="00E53F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социальной защиты</w:t>
      </w:r>
    </w:p>
    <w:p w:rsidR="00E53FFE" w:rsidRPr="00E53FFE" w:rsidRDefault="00E53FFE" w:rsidP="00E53F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E53FFE" w:rsidRPr="00E53FFE" w:rsidRDefault="00E53FFE" w:rsidP="00E53F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октября 2013 г. N 544н</w:t>
      </w:r>
    </w:p>
    <w:p w:rsidR="00E53FFE" w:rsidRPr="00E53FFE" w:rsidRDefault="00E53FFE" w:rsidP="00E53F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3FF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ПРОФЕССИОНАЛЬНЫЙ СТАНДАРТПЕДАГО</w:t>
      </w:r>
      <w:proofErr w:type="gramStart"/>
      <w:r w:rsidRPr="00E53FF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Г(</w:t>
      </w:r>
      <w:proofErr w:type="gramEnd"/>
      <w:r w:rsidRPr="00E53FF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ПЕДАГОГИЧЕСКАЯ ДЕЯТЕЛЬНОСТЬ В ДОШКОЛЬНОМ, НАЧАЛЬНОМ ОБЩЕМ,ОСНОВНОМ ОБЩЕМ, СРЕДНЕМ ОБЩЕМ ОБРАЗОВАНИИ)(ВОСПИТАТЕЛЬ, УЧИТЕЛЬ)</w:t>
      </w:r>
    </w:p>
    <w:p w:rsidR="00E53FFE" w:rsidRPr="00E53FFE" w:rsidRDefault="00E53FFE" w:rsidP="00E5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┌────────────────┐</w:t>
      </w:r>
    </w:p>
    <w:p w:rsidR="00E53FFE" w:rsidRPr="00E53FFE" w:rsidRDefault="00E53FFE" w:rsidP="00E5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│        1       │</w:t>
      </w:r>
    </w:p>
    <w:p w:rsidR="00E53FFE" w:rsidRPr="00E53FFE" w:rsidRDefault="00E53FFE" w:rsidP="00E5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└────────────────┘</w:t>
      </w:r>
    </w:p>
    <w:p w:rsidR="00E53FFE" w:rsidRPr="00E53FFE" w:rsidRDefault="00E53FFE" w:rsidP="00E5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Регистрационный</w:t>
      </w:r>
    </w:p>
    <w:p w:rsidR="00E53FFE" w:rsidRPr="00E53FFE" w:rsidRDefault="00E53FFE" w:rsidP="00E5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номер</w:t>
      </w:r>
    </w:p>
    <w:p w:rsidR="00E53FFE" w:rsidRPr="00E53FFE" w:rsidRDefault="00E53FFE" w:rsidP="00E53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 I. Общие сведения</w:t>
      </w:r>
    </w:p>
    <w:p w:rsidR="00E53FFE" w:rsidRPr="00E53FFE" w:rsidRDefault="00E53FFE" w:rsidP="00E5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┌──────────┐</w:t>
      </w:r>
    </w:p>
    <w:p w:rsidR="00E53FFE" w:rsidRPr="00E53FFE" w:rsidRDefault="00E53FFE" w:rsidP="00E5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>Дошкольное образование                                         │          │</w:t>
      </w:r>
    </w:p>
    <w:p w:rsidR="00E53FFE" w:rsidRPr="00E53FFE" w:rsidRDefault="00E53FFE" w:rsidP="00E5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>Начальное общее образование                                    │          │</w:t>
      </w:r>
    </w:p>
    <w:p w:rsidR="00E53FFE" w:rsidRPr="00E53FFE" w:rsidRDefault="00E53FFE" w:rsidP="00E5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>Основное общее образование                                     │  01.001  │</w:t>
      </w:r>
    </w:p>
    <w:p w:rsidR="00E53FFE" w:rsidRPr="00E53FFE" w:rsidRDefault="00E53FFE" w:rsidP="00E5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>Среднее общее образование                                      │          │</w:t>
      </w:r>
    </w:p>
    <w:p w:rsidR="00E53FFE" w:rsidRPr="00E53FFE" w:rsidRDefault="00E53FFE" w:rsidP="00E5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─────────────────────────────────────────────────────────────  └──────────┘</w:t>
      </w:r>
    </w:p>
    <w:p w:rsidR="00E53FFE" w:rsidRPr="00E53FFE" w:rsidRDefault="00E53FFE" w:rsidP="00E5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(наименование вида профессиональной деятельности)             Код</w:t>
      </w:r>
    </w:p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вида профессиональной деятельности:</w:t>
      </w:r>
    </w:p>
    <w:p w:rsidR="00E53FFE" w:rsidRPr="00E53FFE" w:rsidRDefault="00E53FFE" w:rsidP="00E5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53FFE" w:rsidRPr="00E53FFE" w:rsidRDefault="00E53FFE" w:rsidP="00E5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>│Оказание образовательных услуг по основным общеобразовательным программам│</w:t>
      </w:r>
    </w:p>
    <w:p w:rsidR="00E53FFE" w:rsidRPr="00E53FFE" w:rsidRDefault="00E53FFE" w:rsidP="00E5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>│образовательными организациями (организациями, осуществляющими обучение) │</w:t>
      </w:r>
    </w:p>
    <w:p w:rsidR="00E53FFE" w:rsidRPr="00E53FFE" w:rsidRDefault="00E53FFE" w:rsidP="00E5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занятий: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3802"/>
        <w:gridCol w:w="811"/>
        <w:gridCol w:w="3766"/>
      </w:tblGrid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divId w:val="21036452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в средней школе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дошкольного воспитания и образования</w:t>
            </w:r>
          </w:p>
        </w:tc>
      </w:tr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в системе специального образования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начального образования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3FFE" w:rsidRPr="00E53FFE" w:rsidTr="00E53FFE"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(код </w:t>
            </w:r>
            <w:hyperlink r:id="rId14" w:history="1">
              <w:r w:rsidRPr="00E53F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ОКЗ</w:t>
              </w:r>
            </w:hyperlink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" w:anchor="p699" w:tooltip="Ссылка на текущий документ" w:history="1">
              <w:r w:rsidRPr="00E53F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(код </w:t>
            </w:r>
            <w:hyperlink r:id="rId16" w:history="1">
              <w:r w:rsidRPr="00E53F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ОКЗ</w:t>
              </w:r>
            </w:hyperlink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(наименование)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Отнесение к видам экономической деятельности: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7733"/>
      </w:tblGrid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divId w:val="624173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80.10.1.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дошкольного и начального общего образования</w:t>
            </w:r>
          </w:p>
        </w:tc>
      </w:tr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80.21.1.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основного общего и среднего (полного) общего образования</w:t>
            </w:r>
          </w:p>
        </w:tc>
      </w:tr>
      <w:tr w:rsidR="00E53FFE" w:rsidRPr="00E53FFE" w:rsidTr="00E53FFE"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(код </w:t>
            </w:r>
            <w:hyperlink r:id="rId17" w:history="1">
              <w:r w:rsidRPr="00E53F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КВЭД</w:t>
              </w:r>
            </w:hyperlink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8" w:anchor="p700" w:tooltip="Ссылка на текущий документ" w:history="1">
              <w:r w:rsidRPr="00E53F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(наименование вида экономической деятельности)</w:t>
            </w:r>
          </w:p>
        </w:tc>
      </w:tr>
    </w:tbl>
    <w:p w:rsidR="00E53FFE" w:rsidRPr="00E53FFE" w:rsidRDefault="00E53FFE" w:rsidP="00E53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II. Описание трудовых функций, входящих</w:t>
      </w:r>
    </w:p>
    <w:p w:rsidR="00E53FFE" w:rsidRPr="00E53FFE" w:rsidRDefault="00E53FFE" w:rsidP="00E53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профессиональный стандарт (функциональная карта вида</w:t>
      </w:r>
      <w:proofErr w:type="gramEnd"/>
    </w:p>
    <w:p w:rsidR="00E53FFE" w:rsidRPr="00E53FFE" w:rsidRDefault="00E53FFE" w:rsidP="00E53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деятельности)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2812"/>
        <w:gridCol w:w="1531"/>
        <w:gridCol w:w="2396"/>
        <w:gridCol w:w="690"/>
        <w:gridCol w:w="1567"/>
      </w:tblGrid>
      <w:tr w:rsidR="00E53FFE" w:rsidRPr="00E53FFE" w:rsidTr="00E53FFE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BC1A12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53FFE"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</w:t>
            </w: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начального общего, основного общего, среднего общего образования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Общепедагогическая функция. Обучение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A/01.6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деятельность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A/02.6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деятельность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B/01.5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B/02.6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B/03.6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"Предметное обучение. Математика"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B/04.6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"Предметное обучение. Русский язык"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B/05.6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E53FFE" w:rsidRPr="00E53FFE" w:rsidRDefault="00E53FFE" w:rsidP="00E53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 III. Характеристика обобщенных трудовых функций</w:t>
      </w:r>
    </w:p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 3.1. Обобщенная трудовая функция</w:t>
      </w:r>
    </w:p>
    <w:tbl>
      <w:tblPr>
        <w:tblW w:w="0" w:type="auto"/>
        <w:tblBorders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5394"/>
        <w:gridCol w:w="433"/>
        <w:gridCol w:w="204"/>
        <w:gridCol w:w="1675"/>
        <w:gridCol w:w="150"/>
      </w:tblGrid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</w:t>
            </w: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начального общего, основного общего, среднего общего образования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1034"/>
        <w:gridCol w:w="204"/>
        <w:gridCol w:w="1749"/>
        <w:gridCol w:w="1185"/>
        <w:gridCol w:w="2830"/>
      </w:tblGrid>
      <w:tr w:rsidR="00E53FFE" w:rsidRPr="00E53FFE" w:rsidTr="00E53FFE"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3FFE" w:rsidRPr="00E53FFE" w:rsidTr="00E53FFE">
        <w:tc>
          <w:tcPr>
            <w:tcW w:w="0" w:type="auto"/>
            <w:gridSpan w:val="4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9"/>
        <w:gridCol w:w="1326"/>
      </w:tblGrid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</w:p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7415"/>
      </w:tblGrid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Высшее профессиональное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Требования к опыту практической работы не предъявляются</w:t>
            </w:r>
          </w:p>
        </w:tc>
      </w:tr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BC1A12" w:rsidRDefault="00E53FFE" w:rsidP="008F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 педагогической деятельности не допускаются лица:</w:t>
            </w:r>
          </w:p>
          <w:p w:rsidR="00E53FFE" w:rsidRPr="00BC1A12" w:rsidRDefault="00E53FFE" w:rsidP="008F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E53FFE" w:rsidRPr="00BC1A12" w:rsidRDefault="00E53FFE" w:rsidP="008F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E53FFE" w:rsidRPr="00BC1A12" w:rsidRDefault="00E53FFE" w:rsidP="008F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признанные</w:t>
            </w:r>
            <w:proofErr w:type="gramEnd"/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недееспособными в установленном федеральным законом порядке;</w:t>
            </w:r>
          </w:p>
          <w:p w:rsidR="00E53FFE" w:rsidRPr="00E53FFE" w:rsidRDefault="00E53FFE" w:rsidP="008F3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имеющие заболевания, предусмотренные установленным перечнем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Дополнительные характеристики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750"/>
        <w:gridCol w:w="6269"/>
      </w:tblGrid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FB033B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E53FFE" w:rsidRPr="00E53F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ОКЗ</w:t>
              </w:r>
            </w:hyperlink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в средней школе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в системе специального образования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дошкольного воспитания и образования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FB033B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E53FFE" w:rsidRPr="00E53F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ЕКС</w:t>
              </w:r>
            </w:hyperlink>
            <w:r w:rsidR="00E53FFE"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1" w:anchor="p701" w:tooltip="Ссылка на текущий документ" w:history="1">
              <w:r w:rsidR="00E53FFE" w:rsidRPr="00E53F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&lt;3&gt;</w:t>
              </w:r>
            </w:hyperlink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FB033B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E53FFE" w:rsidRPr="00E53F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ОКСО</w:t>
              </w:r>
            </w:hyperlink>
            <w:r w:rsidR="00E53FFE"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3" w:anchor="p702" w:tooltip="Ссылка на текущий документ" w:history="1">
              <w:r w:rsidR="00E53FFE" w:rsidRPr="00E53F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и педагогика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 3.1.1. Трудовая функция</w:t>
      </w:r>
    </w:p>
    <w:tbl>
      <w:tblPr>
        <w:tblW w:w="0" w:type="auto"/>
        <w:tblBorders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3549"/>
        <w:gridCol w:w="433"/>
        <w:gridCol w:w="690"/>
        <w:gridCol w:w="3034"/>
        <w:gridCol w:w="150"/>
      </w:tblGrid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Общепедагогическая функция. Обучение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A/01.6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1034"/>
        <w:gridCol w:w="204"/>
        <w:gridCol w:w="1802"/>
        <w:gridCol w:w="1203"/>
        <w:gridCol w:w="2969"/>
      </w:tblGrid>
      <w:tr w:rsidR="00E53FFE" w:rsidRPr="00E53FFE" w:rsidTr="00E53FFE"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3FFE" w:rsidRPr="00E53FFE" w:rsidTr="00E53FFE">
        <w:tc>
          <w:tcPr>
            <w:tcW w:w="0" w:type="auto"/>
            <w:gridSpan w:val="4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6"/>
        <w:gridCol w:w="7599"/>
      </w:tblGrid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</w:t>
            </w: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начального общего, основного общего, среднего общего образования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проведение учебных занятий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универсальных учебных действий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мотивации к обучению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BC1A12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BC1A12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Владеть </w:t>
            </w:r>
            <w:proofErr w:type="gramStart"/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ИКТ-компетентностями</w:t>
            </w:r>
            <w:proofErr w:type="gramEnd"/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:</w:t>
            </w:r>
          </w:p>
          <w:p w:rsidR="00E53FFE" w:rsidRPr="00BC1A12" w:rsidRDefault="00E53FFE" w:rsidP="00E53F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</w:pPr>
            <w:r w:rsidRPr="00BC1A12"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  <w:t xml:space="preserve">  </w:t>
            </w:r>
            <w:proofErr w:type="spellStart"/>
            <w:r w:rsidRPr="00BC1A12"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  <w:t>общепользовательская</w:t>
            </w:r>
            <w:proofErr w:type="spellEnd"/>
            <w:r w:rsidRPr="00BC1A12"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  <w:t xml:space="preserve"> ИКТ-компетентность;</w:t>
            </w:r>
          </w:p>
          <w:p w:rsidR="00E53FFE" w:rsidRPr="00BC1A12" w:rsidRDefault="00E53FFE" w:rsidP="00E53F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</w:pPr>
            <w:r w:rsidRPr="00BC1A12"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  <w:t xml:space="preserve">  </w:t>
            </w:r>
            <w:proofErr w:type="gramStart"/>
            <w:r w:rsidRPr="00BC1A12"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  <w:t>общепедагогическая</w:t>
            </w:r>
            <w:proofErr w:type="gramEnd"/>
            <w:r w:rsidRPr="00BC1A12"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  <w:t xml:space="preserve"> ИКТ-компетентность;</w:t>
            </w:r>
          </w:p>
          <w:p w:rsidR="00E53FFE" w:rsidRPr="00BC1A12" w:rsidRDefault="00E53FFE" w:rsidP="00E53F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</w:pPr>
            <w:r w:rsidRPr="00BC1A12"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  <w:t xml:space="preserve">  </w:t>
            </w:r>
            <w:proofErr w:type="gramStart"/>
            <w:r w:rsidRPr="00BC1A12"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  <w:t>предметно-педагогическая</w:t>
            </w:r>
            <w:proofErr w:type="gramEnd"/>
            <w:r w:rsidRPr="00BC1A12"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  <w:t xml:space="preserve"> ИКТ-</w:t>
            </w:r>
          </w:p>
          <w:p w:rsidR="00E53FFE" w:rsidRPr="00BC1A12" w:rsidRDefault="00E53FFE" w:rsidP="00E53F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</w:pPr>
            <w:r w:rsidRPr="00BC1A12"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  <w:t xml:space="preserve">  </w:t>
            </w:r>
            <w:proofErr w:type="gramStart"/>
            <w:r w:rsidRPr="00BC1A12"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  <w:t>компетентность (отражающая</w:t>
            </w:r>
            <w:proofErr w:type="gramEnd"/>
          </w:p>
          <w:p w:rsidR="00E53FFE" w:rsidRPr="00BC1A12" w:rsidRDefault="00E53FFE" w:rsidP="00E53F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</w:pPr>
            <w:r w:rsidRPr="00BC1A12"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  <w:t xml:space="preserve">  </w:t>
            </w:r>
            <w:proofErr w:type="gramStart"/>
            <w:r w:rsidRPr="00BC1A12"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  <w:t>профессиональную</w:t>
            </w:r>
            <w:proofErr w:type="gramEnd"/>
            <w:r w:rsidRPr="00BC1A12"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  <w:t xml:space="preserve"> ИКТ-компетентность</w:t>
            </w:r>
          </w:p>
          <w:p w:rsidR="00E53FFE" w:rsidRPr="00BC1A12" w:rsidRDefault="00E53FFE" w:rsidP="00E53F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</w:pPr>
            <w:r w:rsidRPr="00BC1A12"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  <w:t xml:space="preserve">  соответствующей области человеческой</w:t>
            </w:r>
          </w:p>
          <w:p w:rsidR="00E53FFE" w:rsidRPr="00BC1A12" w:rsidRDefault="00E53FFE" w:rsidP="00E53F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</w:pPr>
            <w:r w:rsidRPr="00BC1A12"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  <w:t xml:space="preserve">  деятельности)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различные виды внеурочной деятельности: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игровую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  <w:r w:rsidR="00EB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BC1A12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BC1A12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Основные закономерности возрастного развития, стадии и кризисы развития, социализация личности, индикаторы индивидуальных </w:t>
            </w: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особенностей траекторий жизни, их возможные девиации, а также основы их психодиагностики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BC1A12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Основы </w:t>
            </w:r>
            <w:proofErr w:type="spellStart"/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психодидактики</w:t>
            </w:r>
            <w:proofErr w:type="spellEnd"/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BC1A12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Пути достижения образовательных результатов и способы оценки результатов обучения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BC1A12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Основы методики преподавания, основные принципы </w:t>
            </w:r>
            <w:proofErr w:type="spellStart"/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деятельностного</w:t>
            </w:r>
            <w:proofErr w:type="spellEnd"/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подхода, виды и приемы современных педагогических технологий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BC1A12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Рабочая программа и методика </w:t>
            </w:r>
            <w:proofErr w:type="gramStart"/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обучения по</w:t>
            </w:r>
            <w:proofErr w:type="gramEnd"/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данному предмету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BC1A12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BC1A12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Нормативные документы по вопросам обучения и воспитания детей и молодежи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BC1A12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Конвенция о правах ребенка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BC1A12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Трудовое законодательство</w:t>
            </w:r>
          </w:p>
        </w:tc>
      </w:tr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BC1A12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1A1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E53FFE" w:rsidRPr="00E53FFE" w:rsidRDefault="00FB033B" w:rsidP="00E53F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="00E53FFE" w:rsidRPr="00E53F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</w:t>
        </w:r>
      </w:hyperlink>
    </w:p>
    <w:p w:rsidR="00E53FFE" w:rsidRPr="00E53FFE" w:rsidRDefault="00FB033B" w:rsidP="00E53F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="00E53FFE" w:rsidRPr="00E53F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</w:p>
    <w:p w:rsidR="00E53FFE" w:rsidRPr="00E53FFE" w:rsidRDefault="00FB033B" w:rsidP="00E53F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="00E53FFE" w:rsidRPr="00E53F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</w:p>
    <w:p w:rsidR="00E53FFE" w:rsidRPr="00E53FFE" w:rsidRDefault="00FB033B" w:rsidP="00E53F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="00E53FFE" w:rsidRPr="00E53F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</w:t>
        </w:r>
      </w:hyperlink>
    </w:p>
    <w:p w:rsidR="00E53FFE" w:rsidRPr="00E53FFE" w:rsidRDefault="00FB033B" w:rsidP="00E53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E53FFE" w:rsidRPr="00E53F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Минтруда России от 18 октября 2013 г.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(Зарегистрировано в Минюсте России 06.12.2013 N 30550)</w:t>
        </w:r>
      </w:hyperlink>
    </w:p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Трудовая функция</w:t>
      </w:r>
    </w:p>
    <w:tbl>
      <w:tblPr>
        <w:tblW w:w="0" w:type="auto"/>
        <w:tblBorders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2952"/>
        <w:gridCol w:w="433"/>
        <w:gridCol w:w="690"/>
        <w:gridCol w:w="3631"/>
        <w:gridCol w:w="150"/>
      </w:tblGrid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деятельность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A/02.6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1034"/>
        <w:gridCol w:w="204"/>
        <w:gridCol w:w="1802"/>
        <w:gridCol w:w="1203"/>
        <w:gridCol w:w="2969"/>
      </w:tblGrid>
      <w:tr w:rsidR="00E53FFE" w:rsidRPr="00E53FFE" w:rsidTr="00E53FFE"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3FFE" w:rsidRPr="00E53FFE" w:rsidTr="00E53FFE">
        <w:tc>
          <w:tcPr>
            <w:tcW w:w="0" w:type="auto"/>
            <w:gridSpan w:val="4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1"/>
        <w:gridCol w:w="7584"/>
      </w:tblGrid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поведения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обеспечения безопасной образовательной среды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и принятие четких правил поведения обучающимися в </w:t>
            </w: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реализация воспитательных программ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и поддержка в организации деятельности ученических органов самоуправления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поддержание уклада, атмосферы и традиций жизни образовательной организации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толерантности и навыков поведения в изменяющейся поликультурной среде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Общаться с детьми, признавать их достоинство, понимая и принимая их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методами организации экскурсий, походов и экспедиций и т.п.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</w:tr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психодидактики</w:t>
            </w:r>
            <w:proofErr w:type="spell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закономерности возрастного развития, стадии и кризисы </w:t>
            </w: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развития и социализации личности, индикаторы и индивидуальные особенности траекторий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возможные девиации, приемы их диагностики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Научное представление о результатах образования, путях их достижения и способах оценки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методики воспитательной работы, основные принципы </w:t>
            </w:r>
            <w:proofErr w:type="spell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подхода, виды и приемы современных педагогических технологий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185430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Трудовая функция</w:t>
      </w:r>
    </w:p>
    <w:tbl>
      <w:tblPr>
        <w:tblW w:w="0" w:type="auto"/>
        <w:tblBorders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2788"/>
        <w:gridCol w:w="433"/>
        <w:gridCol w:w="690"/>
        <w:gridCol w:w="3795"/>
        <w:gridCol w:w="150"/>
      </w:tblGrid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деятельность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1034"/>
        <w:gridCol w:w="204"/>
        <w:gridCol w:w="1802"/>
        <w:gridCol w:w="1203"/>
        <w:gridCol w:w="2969"/>
      </w:tblGrid>
      <w:tr w:rsidR="00E53FFE" w:rsidRPr="00E53FFE" w:rsidTr="00E53FFE"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3FFE" w:rsidRPr="00E53FFE" w:rsidTr="00E53FFE">
        <w:tc>
          <w:tcPr>
            <w:tcW w:w="0" w:type="auto"/>
            <w:gridSpan w:val="4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6"/>
        <w:gridCol w:w="7599"/>
      </w:tblGrid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аутисты</w:t>
            </w:r>
            <w:proofErr w:type="spell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дети с синдромом дефицита внимания и </w:t>
            </w:r>
            <w:proofErr w:type="spell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гиперактивностью</w:t>
            </w:r>
            <w:proofErr w:type="spell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др.), дети с ограниченными возможностями здоровья, дети с девиациями поведения, дети с зависимостью</w:t>
            </w:r>
            <w:proofErr w:type="gramEnd"/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адресной помощи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</w:t>
            </w: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здорового и безопасного образа жизни</w:t>
            </w:r>
            <w:proofErr w:type="gramEnd"/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системы регуляции поведения и деятельности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развивающий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документацию специалистов (психологов, дефектологов, логопедов и т.д.)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компетенции, а также осуществлять (совместно с психологом) мониторинг личностных характеристик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детско-взрослые сообщества</w:t>
            </w:r>
          </w:p>
        </w:tc>
      </w:tr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закономерности организации образовательного процесса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технологии учета возрастных особенностей обучающихся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психодиагностики и основные признаки отклонения в развитии детей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185430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5430" w:rsidRDefault="00185430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Обобщенная трудовая функция</w:t>
      </w:r>
    </w:p>
    <w:tbl>
      <w:tblPr>
        <w:tblW w:w="0" w:type="auto"/>
        <w:tblBorders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5099"/>
        <w:gridCol w:w="433"/>
        <w:gridCol w:w="191"/>
        <w:gridCol w:w="1861"/>
        <w:gridCol w:w="272"/>
      </w:tblGrid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деятельность по проектированию и реализации основных образовательных программ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5 - 6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1034"/>
        <w:gridCol w:w="204"/>
        <w:gridCol w:w="1749"/>
        <w:gridCol w:w="1185"/>
        <w:gridCol w:w="2830"/>
      </w:tblGrid>
      <w:tr w:rsidR="00E53FFE" w:rsidRPr="00E53FFE" w:rsidTr="00E53FFE">
        <w:tc>
          <w:tcPr>
            <w:tcW w:w="0" w:type="auto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left w:val="single" w:sz="6" w:space="0" w:color="000000"/>
              <w:right w:val="nil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left w:val="nil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3FFE" w:rsidRPr="00E53FFE" w:rsidTr="00E53FFE">
        <w:tc>
          <w:tcPr>
            <w:tcW w:w="0" w:type="auto"/>
            <w:gridSpan w:val="4"/>
            <w:tcBorders>
              <w:top w:val="nil"/>
              <w:left w:val="nil"/>
              <w:right w:val="nil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9"/>
        <w:gridCol w:w="1326"/>
      </w:tblGrid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</w:p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7415"/>
      </w:tblGrid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 не предъявляются</w:t>
            </w:r>
          </w:p>
        </w:tc>
      </w:tr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педагогической деятельности не допускаются лица:</w:t>
            </w:r>
          </w:p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признанные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недееспособными в установленном федеральным законом порядке;</w:t>
            </w:r>
          </w:p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 заболевания, предусмотренные установленным перечнем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Дополнительные характеристики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750"/>
        <w:gridCol w:w="6269"/>
      </w:tblGrid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FB033B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E53FFE" w:rsidRPr="00E53F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ОКЗ</w:t>
              </w:r>
            </w:hyperlink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в средней школе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в системе специального образования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дошкольного воспитания и образования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FB033B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E53FFE" w:rsidRPr="00E53F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ЕКС</w:t>
              </w:r>
            </w:hyperlink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FB033B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E53FFE" w:rsidRPr="00E53F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ОКСО</w:t>
              </w:r>
            </w:hyperlink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050000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и педагогика</w:t>
            </w:r>
          </w:p>
        </w:tc>
      </w:tr>
    </w:tbl>
    <w:p w:rsidR="00185430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5430" w:rsidRDefault="00185430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FFE" w:rsidRPr="001F2AB9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1F2AB9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3.2.1. Трудовая функция</w:t>
      </w:r>
    </w:p>
    <w:tbl>
      <w:tblPr>
        <w:tblW w:w="0" w:type="auto"/>
        <w:tblBorders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4205"/>
        <w:gridCol w:w="433"/>
        <w:gridCol w:w="677"/>
        <w:gridCol w:w="2391"/>
        <w:gridCol w:w="150"/>
      </w:tblGrid>
      <w:tr w:rsidR="00E53FFE" w:rsidRPr="001F2AB9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B/01.5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5</w:t>
            </w:r>
          </w:p>
        </w:tc>
      </w:tr>
    </w:tbl>
    <w:p w:rsidR="00E53FFE" w:rsidRPr="001F2AB9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highlight w:val="green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1034"/>
        <w:gridCol w:w="204"/>
        <w:gridCol w:w="1802"/>
        <w:gridCol w:w="1203"/>
        <w:gridCol w:w="2969"/>
      </w:tblGrid>
      <w:tr w:rsidR="00E53FFE" w:rsidRPr="001F2AB9" w:rsidTr="00E53FFE">
        <w:tc>
          <w:tcPr>
            <w:tcW w:w="0" w:type="auto"/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Происхождение </w:t>
            </w: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lastRenderedPageBreak/>
              <w:t>трудовой функции</w:t>
            </w:r>
          </w:p>
        </w:tc>
        <w:tc>
          <w:tcPr>
            <w:tcW w:w="0" w:type="auto"/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lastRenderedPageBreak/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Заимствовано из </w:t>
            </w: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lastRenderedPageBreak/>
              <w:t>оригинала</w:t>
            </w:r>
          </w:p>
        </w:tc>
        <w:tc>
          <w:tcPr>
            <w:tcW w:w="0" w:type="auto"/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3FFE" w:rsidRPr="001F2AB9" w:rsidTr="00E53FFE">
        <w:tc>
          <w:tcPr>
            <w:tcW w:w="0" w:type="auto"/>
            <w:gridSpan w:val="4"/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53FFE" w:rsidRPr="001F2AB9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highlight w:val="green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7504"/>
      </w:tblGrid>
      <w:tr w:rsidR="00E53FFE" w:rsidRPr="001F2AB9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</w:tr>
      <w:tr w:rsidR="00E53FFE" w:rsidRPr="001F2AB9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E53FFE" w:rsidRPr="001F2AB9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E53FFE" w:rsidRPr="001F2AB9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E53FFE" w:rsidRPr="001F2AB9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E53FFE" w:rsidRPr="001F2AB9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E53FFE" w:rsidRPr="001F2AB9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E53FFE" w:rsidRPr="001F2AB9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Формирование психологической готовности к школьному обучению</w:t>
            </w:r>
          </w:p>
        </w:tc>
      </w:tr>
      <w:tr w:rsidR="00E53FFE" w:rsidRPr="001F2AB9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E53FFE" w:rsidRPr="001F2AB9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E53FFE" w:rsidRPr="001F2AB9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E53FFE" w:rsidRPr="001F2AB9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Активное использование </w:t>
            </w:r>
            <w:proofErr w:type="spellStart"/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недирективной</w:t>
            </w:r>
            <w:proofErr w:type="spellEnd"/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</w:tr>
      <w:tr w:rsidR="00E53FFE" w:rsidRPr="001F2AB9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Организация образовательного процесса на основе непосредственного общения с каждым ребенком с учетом его особых образовательных </w:t>
            </w: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lastRenderedPageBreak/>
              <w:t>потребностей</w:t>
            </w:r>
          </w:p>
        </w:tc>
      </w:tr>
      <w:tr w:rsidR="00E53FFE" w:rsidRPr="001F2AB9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E53FFE" w:rsidRPr="001F2AB9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E53FFE" w:rsidRPr="001F2AB9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сформированности</w:t>
            </w:r>
            <w:proofErr w:type="spellEnd"/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у них качеств, необходимых для дальнейшего обучения и развития на следующих уровнях обучения</w:t>
            </w:r>
          </w:p>
        </w:tc>
      </w:tr>
      <w:tr w:rsidR="00E53FFE" w:rsidRPr="001F2AB9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E53FFE" w:rsidRPr="001F2AB9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E53FFE" w:rsidRPr="001F2AB9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proofErr w:type="gramStart"/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</w:tc>
      </w:tr>
      <w:tr w:rsidR="00E53FFE" w:rsidRPr="001F2AB9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E53FFE" w:rsidRPr="001F2AB9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Основные психологические подходы: культурно-исторический, </w:t>
            </w:r>
            <w:proofErr w:type="spellStart"/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деятельностный</w:t>
            </w:r>
            <w:proofErr w:type="spellEnd"/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и личностный; основы дошкольной педагогики, включая классические системы дошкольного воспитания</w:t>
            </w:r>
          </w:p>
        </w:tc>
      </w:tr>
      <w:tr w:rsidR="00E53FFE" w:rsidRPr="001F2AB9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Общие закономерности развития ребенка в раннем и дошкольном возрасте</w:t>
            </w:r>
          </w:p>
        </w:tc>
      </w:tr>
      <w:tr w:rsidR="00E53FFE" w:rsidRPr="001F2AB9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E53FFE" w:rsidRPr="001F2AB9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E53FFE" w:rsidRPr="001F2AB9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Современные тенденции развития дошкольного образования</w:t>
            </w:r>
          </w:p>
        </w:tc>
      </w:tr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Другие </w:t>
            </w:r>
            <w:proofErr w:type="spellStart"/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характеристики</w:t>
            </w:r>
            <w:r w:rsidR="007F4A8B"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з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1F2AB9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2AB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E53FFE" w:rsidRPr="00E53FFE" w:rsidRDefault="00E53FFE" w:rsidP="00E53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3.2.2. Трудовая функция</w:t>
      </w:r>
    </w:p>
    <w:tbl>
      <w:tblPr>
        <w:tblW w:w="0" w:type="auto"/>
        <w:tblBorders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4261"/>
        <w:gridCol w:w="433"/>
        <w:gridCol w:w="677"/>
        <w:gridCol w:w="2335"/>
        <w:gridCol w:w="150"/>
      </w:tblGrid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B/02.6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1034"/>
        <w:gridCol w:w="204"/>
        <w:gridCol w:w="1802"/>
        <w:gridCol w:w="1203"/>
        <w:gridCol w:w="2969"/>
      </w:tblGrid>
      <w:tr w:rsidR="00E53FFE" w:rsidRPr="00E53FFE" w:rsidTr="00E53FFE"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3FFE" w:rsidRPr="00E53FFE" w:rsidTr="00E53FFE">
        <w:tc>
          <w:tcPr>
            <w:tcW w:w="0" w:type="auto"/>
            <w:gridSpan w:val="4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7589"/>
      </w:tblGrid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Трудовые действия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игровой к учебной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детей социальной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позиции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на всем протяжении обучения в начальной школе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Объективная оценка успехов и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возможностей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      </w:r>
            <w:proofErr w:type="spell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метапредметной</w:t>
            </w:r>
            <w:proofErr w:type="spell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составляющей их содержания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личностных), выходящими за рамки программы начального общего образования</w:t>
            </w:r>
          </w:p>
        </w:tc>
      </w:tr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региональных условий, в которых реализуется используемая основная образовательная программа начального общего </w:t>
            </w: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</w:tr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 3.2.3. Трудовая функция</w:t>
      </w:r>
    </w:p>
    <w:tbl>
      <w:tblPr>
        <w:tblW w:w="0" w:type="auto"/>
        <w:tblBorders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4342"/>
        <w:gridCol w:w="433"/>
        <w:gridCol w:w="677"/>
        <w:gridCol w:w="2254"/>
        <w:gridCol w:w="150"/>
      </w:tblGrid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B/03.6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1034"/>
        <w:gridCol w:w="204"/>
        <w:gridCol w:w="1802"/>
        <w:gridCol w:w="1203"/>
        <w:gridCol w:w="2969"/>
      </w:tblGrid>
      <w:tr w:rsidR="00E53FFE" w:rsidRPr="00E53FFE" w:rsidTr="00E53FFE"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3FFE" w:rsidRPr="00E53FFE" w:rsidTr="00E53FFE">
        <w:tc>
          <w:tcPr>
            <w:tcW w:w="0" w:type="auto"/>
            <w:gridSpan w:val="4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7"/>
        <w:gridCol w:w="7598"/>
      </w:tblGrid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  <w:proofErr w:type="gramEnd"/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самостоятельную деятельность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исследовательскую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реализовывать проблемное обучение, осуществлять </w:t>
            </w: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связь обучения по предмету (курсу, программе) с практикой, обсуждать с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актуальные события современности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контрольно-оценочную деятельность в образовательном процессе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основами работы с текстовыми редакторами, электронными таблицами, электронной почтой и браузерами, мультимедийным оборудованием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методами убеждения, аргументации своей позиции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и учебники по преподаваемому предмету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педагогические технологии реализации </w:t>
            </w:r>
            <w:proofErr w:type="spell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с учетом возрастных и индивидуальных особенностей обучающихся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технологии поликультурного, дифференцированного и развивающего обучения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экологии, экономики, социологии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распорядка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 охране труда и требования к безопасности образовательной среды</w:t>
            </w:r>
          </w:p>
        </w:tc>
      </w:tr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 3.2.4. Трудовая функция</w:t>
      </w:r>
    </w:p>
    <w:tbl>
      <w:tblPr>
        <w:tblW w:w="0" w:type="auto"/>
        <w:tblBorders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3559"/>
        <w:gridCol w:w="433"/>
        <w:gridCol w:w="677"/>
        <w:gridCol w:w="3037"/>
        <w:gridCol w:w="150"/>
      </w:tblGrid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"Предметное обучение. Математика"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B/04.6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1034"/>
        <w:gridCol w:w="204"/>
        <w:gridCol w:w="1802"/>
        <w:gridCol w:w="1203"/>
        <w:gridCol w:w="2969"/>
      </w:tblGrid>
      <w:tr w:rsidR="00E53FFE" w:rsidRPr="00E53FFE" w:rsidTr="00E53FFE"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3FFE" w:rsidRPr="00E53FFE" w:rsidTr="00E53FFE">
        <w:tc>
          <w:tcPr>
            <w:tcW w:w="0" w:type="auto"/>
            <w:gridSpan w:val="4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7595"/>
      </w:tblGrid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Трудовые действия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способности к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логическому рассуждению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коммуникации, установки на использование этой способности, на ее ценность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конкретных знаний, умений и навыков в области математики и информатики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проверять математическое доказательство, приводить опровергающий пример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обучающихся умения выделять подзадачи в задаче, перебирать возможные варианты объектов и действий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инициативы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использованию математики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поддержание высокой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мотивации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обучающихся по выбору профессий и </w:t>
            </w: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специальностей, где особо необходимы знания математики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совместно с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недостоверных и малоправдоподобных данных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обучающихся о полезности знаний математики вне зависимости от избранной профессии или специальности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диалога с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  <w:proofErr w:type="gramEnd"/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</w:t>
            </w:r>
            <w:proofErr w:type="gramEnd"/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задачи элементарной математики соответствующей ступени образования, в том числе те новые, которые возникают в ходе работы с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задачи олимпиад (включая новые задачи регионального этапа всероссийской олимпиады)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  <w:proofErr w:type="gramEnd"/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исследования - эксперимент, обнаружение закономерностей, доказательство в частных и общем случаях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Поддерживать баланс между самостоятельным открытием, узнаванием </w:t>
            </w: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основными математическими компьютерными инструментами:</w:t>
            </w:r>
          </w:p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визуализации данных, зависимостей, отношений, процессов, геометрических объектов;</w:t>
            </w:r>
          </w:p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вычислений - численных и символьных;</w:t>
            </w:r>
          </w:p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 данных (статистики);</w:t>
            </w:r>
          </w:p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экспериментальных лабораторий (вероятность, информатика)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Квалифицированно набирать математический текст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информационные источники, следить за последними открытиями в области математики и знакомить с ними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помощь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proofErr w:type="spell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тьюторов</w:t>
            </w:r>
            <w:proofErr w:type="spellEnd"/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родителями (законными представителями), местным сообществом по проблематике математической культуры</w:t>
            </w:r>
          </w:p>
        </w:tc>
      </w:tr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о широком спектре приложений математики и знание доступных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математических элементов этих приложений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методика преподавания математики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 3.2.5. Трудовая функция</w:t>
      </w:r>
    </w:p>
    <w:tbl>
      <w:tblPr>
        <w:tblW w:w="0" w:type="auto"/>
        <w:tblBorders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3594"/>
        <w:gridCol w:w="433"/>
        <w:gridCol w:w="677"/>
        <w:gridCol w:w="3002"/>
        <w:gridCol w:w="150"/>
      </w:tblGrid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"Предметное обучение. Русский язык"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B/05.6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1034"/>
        <w:gridCol w:w="204"/>
        <w:gridCol w:w="1802"/>
        <w:gridCol w:w="1203"/>
        <w:gridCol w:w="2969"/>
      </w:tblGrid>
      <w:tr w:rsidR="00E53FFE" w:rsidRPr="00E53FFE" w:rsidTr="00E53FFE"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3FFE" w:rsidRPr="00E53FFE" w:rsidTr="00E53FFE">
        <w:tc>
          <w:tcPr>
            <w:tcW w:w="0" w:type="auto"/>
            <w:gridSpan w:val="4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7589"/>
      </w:tblGrid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  <w:proofErr w:type="gramEnd"/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совместно с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совместно с обучающимися источников языковой информации для решения практических или познавательных задач, в </w:t>
            </w: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  <w:proofErr w:type="gramEnd"/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публичных выступлений обучающихся, поощрение их участия в дебатах на школьных конференциях и других форумах, включая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интернет-форумы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интернет-конференции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установки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коммуникацию в максимально широком контексте, в том числе в гипермедиа-формате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с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образцов лучших произведений художественной и научной прозы, журналистики, рекламы и т.п.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Поощрение индивидуального и коллективного литературного творчества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Поощрение участия обучающихся в театральных постановках, стимулирование создания ими анимационных и других </w:t>
            </w:r>
            <w:proofErr w:type="spell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видеопродуктов</w:t>
            </w:r>
            <w:proofErr w:type="spellEnd"/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</w:t>
            </w:r>
          </w:p>
        </w:tc>
      </w:tr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постоянную работу с семьями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позитивное отношение к родным языкам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Давать этическую и эстетическую оценку языковых проявлений в повседневной жизни: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интернет-языка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языка субкультур, языка СМИ, ненормативной лексики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Поощрять формирование эмоциональной и рациональной потребности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коммуникации как процессе, жизненно необходимом для человека</w:t>
            </w:r>
          </w:p>
        </w:tc>
      </w:tr>
      <w:tr w:rsidR="00E53FFE" w:rsidRPr="00E53FFE" w:rsidTr="00E53FFE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о широком спектре приложений лингвистики и знание доступных </w:t>
            </w:r>
            <w:proofErr w:type="gramStart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лингвистических элементов этих приложений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методика преподавания русского языка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Контекстная языковая норма</w:t>
            </w:r>
          </w:p>
        </w:tc>
      </w:tr>
      <w:tr w:rsidR="00E53FFE" w:rsidRPr="00E53FFE" w:rsidTr="00E53FF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Стандартное общерусское произношение и лексика, их отличия от местной языковой среды</w:t>
            </w:r>
          </w:p>
        </w:tc>
      </w:tr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E53FFE" w:rsidRPr="00E53FFE" w:rsidRDefault="00E53FFE" w:rsidP="00E53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 IV. Сведения об организациях - разработчиках</w:t>
      </w:r>
    </w:p>
    <w:p w:rsidR="00E53FFE" w:rsidRPr="00E53FFE" w:rsidRDefault="00E53FFE" w:rsidP="00E53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стандарта</w:t>
      </w:r>
    </w:p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 4.1. Ответственная организация-разработчик</w:t>
      </w:r>
    </w:p>
    <w:p w:rsidR="00E53FFE" w:rsidRPr="00E53FFE" w:rsidRDefault="00E53FFE" w:rsidP="00E5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53FFE" w:rsidRPr="00E53FFE" w:rsidRDefault="00E53FFE" w:rsidP="00E5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Государственное бюджетное образовательное учреждение </w:t>
      </w:r>
      <w:proofErr w:type="gramStart"/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>высшего</w:t>
      </w:r>
      <w:proofErr w:type="gramEnd"/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│</w:t>
      </w:r>
    </w:p>
    <w:p w:rsidR="00E53FFE" w:rsidRPr="00E53FFE" w:rsidRDefault="00E53FFE" w:rsidP="00E5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>│    профессионального образования города Москвы "</w:t>
      </w:r>
      <w:proofErr w:type="gramStart"/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>Московский</w:t>
      </w:r>
      <w:proofErr w:type="gramEnd"/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городской    │</w:t>
      </w:r>
    </w:p>
    <w:p w:rsidR="00E53FFE" w:rsidRPr="00E53FFE" w:rsidRDefault="00E53FFE" w:rsidP="00E5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психолого-педагогический университет"                  │</w:t>
      </w:r>
    </w:p>
    <w:p w:rsidR="00E53FFE" w:rsidRPr="00E53FFE" w:rsidRDefault="00E53FFE" w:rsidP="00E5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                                     │</w:t>
      </w:r>
    </w:p>
    <w:p w:rsidR="00E53FFE" w:rsidRPr="00E53FFE" w:rsidRDefault="00E53FFE" w:rsidP="00E5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>│    Ректор Рубцов Виталий Владимирович                                   │</w:t>
      </w:r>
    </w:p>
    <w:p w:rsidR="00E53FFE" w:rsidRPr="00E53FFE" w:rsidRDefault="00E53FFE" w:rsidP="00E5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                                     │</w:t>
      </w:r>
    </w:p>
    <w:p w:rsidR="00E53FFE" w:rsidRPr="00E53FFE" w:rsidRDefault="00E53FFE" w:rsidP="00E53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3FFE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 4.2. Наименования организаций-разработчиков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  <w:gridCol w:w="9235"/>
      </w:tblGrid>
      <w:tr w:rsidR="00E53FFE" w:rsidRPr="00E53FFE" w:rsidTr="00E53FFE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3FFE" w:rsidRPr="00E53FFE" w:rsidRDefault="00E53FFE" w:rsidP="00E5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города Москвы Центр образования N 109</w:t>
            </w:r>
          </w:p>
        </w:tc>
      </w:tr>
    </w:tbl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Общероссийский </w:t>
      </w:r>
      <w:hyperlink r:id="rId32" w:history="1">
        <w:r w:rsidRPr="00E53F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классификатор</w:t>
        </w:r>
      </w:hyperlink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занятий.</w:t>
      </w:r>
    </w:p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Общероссийский </w:t>
      </w:r>
      <w:hyperlink r:id="rId33" w:history="1">
        <w:r w:rsidRPr="00E53F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классификатор</w:t>
        </w:r>
      </w:hyperlink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экономической деятельности.</w:t>
      </w:r>
    </w:p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</w:t>
      </w:r>
      <w:hyperlink r:id="rId34" w:history="1">
        <w:r w:rsidRPr="00E53F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России 6 октября 2010 г. N 18638).</w:t>
      </w:r>
    </w:p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Общероссийский </w:t>
      </w:r>
      <w:hyperlink r:id="rId35" w:history="1">
        <w:r w:rsidRPr="00E53F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классификатор</w:t>
        </w:r>
      </w:hyperlink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специальностей по образованию.</w:t>
      </w:r>
    </w:p>
    <w:p w:rsidR="00E53FFE" w:rsidRPr="00E53FFE" w:rsidRDefault="00FB033B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14350" cy="209550"/>
            <wp:effectExtent l="0" t="0" r="0" b="0"/>
            <wp:docPr id="26" name="Рисунок 26" descr="Вход для РИЦ">
              <a:hlinkClick xmlns:a="http://schemas.openxmlformats.org/drawingml/2006/main" r:id="rId36" tooltip="&quot;Вход для РИЦ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Вход для РИЦ">
                      <a:hlinkClick r:id="rId36" tooltip="&quot;Вход для РИЦ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FFE" w:rsidRPr="00E53FFE" w:rsidRDefault="00E53FFE" w:rsidP="00E53FF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53FF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61950" cy="209550"/>
            <wp:effectExtent l="0" t="0" r="0" b="0"/>
            <wp:docPr id="14" name="Рисунок 14" descr="Контакты">
              <a:hlinkClick xmlns:a="http://schemas.openxmlformats.org/drawingml/2006/main" r:id="rId38" tooltip="&quot;Контакты: адреса, телефоны, схема проезд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такты">
                      <a:hlinkClick r:id="rId38" tooltip="&quot;Контакты: адреса, телефоны, схема проезд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61950" cy="209550"/>
            <wp:effectExtent l="0" t="0" r="0" b="0"/>
            <wp:docPr id="13" name="Рисунок 13" descr="Написать письмо">
              <a:hlinkClick xmlns:a="http://schemas.openxmlformats.org/drawingml/2006/main" r:id="rId40" tooltip="&quot;Написать письм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писать письмо">
                      <a:hlinkClick r:id="rId40" tooltip="&quot;Написать письм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61950" cy="209550"/>
            <wp:effectExtent l="0" t="0" r="0" b="0"/>
            <wp:docPr id="12" name="Рисунок 12" descr="Добавить в избранное">
              <a:hlinkClick xmlns:a="http://schemas.openxmlformats.org/drawingml/2006/main" r:id="rId8" tooltip="&quot;Добавить в избранно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обавить в избранное">
                      <a:hlinkClick r:id="rId8" tooltip="&quot;Добавить в избранно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47675" cy="209550"/>
            <wp:effectExtent l="0" t="0" r="9525" b="0"/>
            <wp:docPr id="11" name="Рисунок 11" descr="English page">
              <a:hlinkClick xmlns:a="http://schemas.openxmlformats.org/drawingml/2006/main" r:id="rId43" tooltip="&quot;English 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glish page">
                      <a:hlinkClick r:id="rId43" tooltip="&quot;English 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14350" cy="209550"/>
            <wp:effectExtent l="0" t="0" r="0" b="0"/>
            <wp:docPr id="10" name="Рисунок 10" descr="Вход для РИЦ">
              <a:hlinkClick xmlns:a="http://schemas.openxmlformats.org/drawingml/2006/main" r:id="rId36" tooltip="&quot;Вход для РИЦ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ход для РИЦ">
                      <a:hlinkClick r:id="rId36" tooltip="&quot;Вход для РИЦ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FFE" w:rsidRPr="00E53FFE" w:rsidRDefault="00E53FFE" w:rsidP="00E53FFE">
      <w:pPr>
        <w:rPr>
          <w:lang w:val="en-US"/>
        </w:rPr>
      </w:pPr>
    </w:p>
    <w:p w:rsidR="00E53FFE" w:rsidRPr="00E53FFE" w:rsidRDefault="00E53FFE" w:rsidP="00E5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C4CE5" w:rsidRPr="00E53FFE" w:rsidRDefault="00BC4CE5">
      <w:pPr>
        <w:rPr>
          <w:lang w:val="en-US"/>
        </w:rPr>
      </w:pPr>
    </w:p>
    <w:sectPr w:rsidR="00BC4CE5" w:rsidRPr="00E5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7294"/>
    <w:multiLevelType w:val="multilevel"/>
    <w:tmpl w:val="AB74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AF107F"/>
    <w:multiLevelType w:val="multilevel"/>
    <w:tmpl w:val="2E76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5125EA"/>
    <w:multiLevelType w:val="multilevel"/>
    <w:tmpl w:val="87E2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FE"/>
    <w:rsid w:val="000203A9"/>
    <w:rsid w:val="000413E6"/>
    <w:rsid w:val="00093E1E"/>
    <w:rsid w:val="000D19FD"/>
    <w:rsid w:val="000D206A"/>
    <w:rsid w:val="000D2BC4"/>
    <w:rsid w:val="001043B3"/>
    <w:rsid w:val="00170D20"/>
    <w:rsid w:val="00185430"/>
    <w:rsid w:val="001915A8"/>
    <w:rsid w:val="00191EA4"/>
    <w:rsid w:val="001B7804"/>
    <w:rsid w:val="001D0B94"/>
    <w:rsid w:val="001F26C4"/>
    <w:rsid w:val="001F2AB9"/>
    <w:rsid w:val="00203603"/>
    <w:rsid w:val="0021439D"/>
    <w:rsid w:val="00227252"/>
    <w:rsid w:val="00274A18"/>
    <w:rsid w:val="002773D3"/>
    <w:rsid w:val="002A7F10"/>
    <w:rsid w:val="00316655"/>
    <w:rsid w:val="0036070E"/>
    <w:rsid w:val="00362AFB"/>
    <w:rsid w:val="00393D8C"/>
    <w:rsid w:val="003F70F6"/>
    <w:rsid w:val="00425C5C"/>
    <w:rsid w:val="004513CC"/>
    <w:rsid w:val="004871B9"/>
    <w:rsid w:val="0048722E"/>
    <w:rsid w:val="004A1A23"/>
    <w:rsid w:val="004C0D8B"/>
    <w:rsid w:val="004C39BB"/>
    <w:rsid w:val="004E1B72"/>
    <w:rsid w:val="004E1E98"/>
    <w:rsid w:val="004E3234"/>
    <w:rsid w:val="00514A2D"/>
    <w:rsid w:val="00527C4B"/>
    <w:rsid w:val="00532C04"/>
    <w:rsid w:val="005517A2"/>
    <w:rsid w:val="00563D74"/>
    <w:rsid w:val="00570460"/>
    <w:rsid w:val="005868B6"/>
    <w:rsid w:val="00595060"/>
    <w:rsid w:val="005D3B7D"/>
    <w:rsid w:val="006103B6"/>
    <w:rsid w:val="00622F13"/>
    <w:rsid w:val="00657151"/>
    <w:rsid w:val="00667347"/>
    <w:rsid w:val="006963B4"/>
    <w:rsid w:val="006A00BB"/>
    <w:rsid w:val="006A199B"/>
    <w:rsid w:val="006C3993"/>
    <w:rsid w:val="0070363D"/>
    <w:rsid w:val="0070494E"/>
    <w:rsid w:val="007535A9"/>
    <w:rsid w:val="007751CD"/>
    <w:rsid w:val="007A2DCA"/>
    <w:rsid w:val="007A7E85"/>
    <w:rsid w:val="007C2A64"/>
    <w:rsid w:val="007D0614"/>
    <w:rsid w:val="007F4A8B"/>
    <w:rsid w:val="0086480A"/>
    <w:rsid w:val="00875B56"/>
    <w:rsid w:val="008A28F4"/>
    <w:rsid w:val="008B20AE"/>
    <w:rsid w:val="008F3080"/>
    <w:rsid w:val="00953ACC"/>
    <w:rsid w:val="009756C8"/>
    <w:rsid w:val="009C5D1F"/>
    <w:rsid w:val="009E1824"/>
    <w:rsid w:val="009F274E"/>
    <w:rsid w:val="009F4BFE"/>
    <w:rsid w:val="00A107BD"/>
    <w:rsid w:val="00A70545"/>
    <w:rsid w:val="00AB3F10"/>
    <w:rsid w:val="00AB42E1"/>
    <w:rsid w:val="00AB7D89"/>
    <w:rsid w:val="00AB7E77"/>
    <w:rsid w:val="00AC6712"/>
    <w:rsid w:val="00AE3ABD"/>
    <w:rsid w:val="00B100AE"/>
    <w:rsid w:val="00B70BA7"/>
    <w:rsid w:val="00B728A5"/>
    <w:rsid w:val="00BC1A12"/>
    <w:rsid w:val="00BC4CE5"/>
    <w:rsid w:val="00BD7AB9"/>
    <w:rsid w:val="00C004D2"/>
    <w:rsid w:val="00C10B73"/>
    <w:rsid w:val="00C13DAA"/>
    <w:rsid w:val="00C410B2"/>
    <w:rsid w:val="00C668C8"/>
    <w:rsid w:val="00C7463C"/>
    <w:rsid w:val="00C86E8B"/>
    <w:rsid w:val="00CB578A"/>
    <w:rsid w:val="00D0542D"/>
    <w:rsid w:val="00D06638"/>
    <w:rsid w:val="00D10C1E"/>
    <w:rsid w:val="00D11D2C"/>
    <w:rsid w:val="00D40293"/>
    <w:rsid w:val="00D46051"/>
    <w:rsid w:val="00D73C07"/>
    <w:rsid w:val="00D918DA"/>
    <w:rsid w:val="00D96AE9"/>
    <w:rsid w:val="00DD36D4"/>
    <w:rsid w:val="00DE6FF7"/>
    <w:rsid w:val="00DF64DD"/>
    <w:rsid w:val="00E15DE2"/>
    <w:rsid w:val="00E53FFE"/>
    <w:rsid w:val="00E540E4"/>
    <w:rsid w:val="00E86AB6"/>
    <w:rsid w:val="00EB5141"/>
    <w:rsid w:val="00EB643E"/>
    <w:rsid w:val="00ED4DC3"/>
    <w:rsid w:val="00EF3156"/>
    <w:rsid w:val="00F114DB"/>
    <w:rsid w:val="00F13791"/>
    <w:rsid w:val="00F16A6D"/>
    <w:rsid w:val="00F7734E"/>
    <w:rsid w:val="00F93F17"/>
    <w:rsid w:val="00F96995"/>
    <w:rsid w:val="00FB033B"/>
    <w:rsid w:val="00FD29CB"/>
    <w:rsid w:val="00FD7112"/>
    <w:rsid w:val="00FE728F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3F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F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53FF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3F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53FF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3F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53FF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kimgc">
    <w:name w:val="bkimg_c"/>
    <w:basedOn w:val="a0"/>
    <w:rsid w:val="00E53FFE"/>
  </w:style>
  <w:style w:type="paragraph" w:styleId="HTML">
    <w:name w:val="HTML Preformatted"/>
    <w:basedOn w:val="a"/>
    <w:link w:val="HTML0"/>
    <w:uiPriority w:val="99"/>
    <w:unhideWhenUsed/>
    <w:rsid w:val="00E53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53F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E53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3F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F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53FF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3F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53FF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3F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53FF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kimgc">
    <w:name w:val="bkimg_c"/>
    <w:basedOn w:val="a0"/>
    <w:rsid w:val="00E53FFE"/>
  </w:style>
  <w:style w:type="paragraph" w:styleId="HTML">
    <w:name w:val="HTML Preformatted"/>
    <w:basedOn w:val="a"/>
    <w:link w:val="HTML0"/>
    <w:uiPriority w:val="99"/>
    <w:unhideWhenUsed/>
    <w:rsid w:val="00E53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53F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E53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0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16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69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108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42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90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76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75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9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77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00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14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9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34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84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93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33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8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30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82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3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83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33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58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723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33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01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18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12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30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83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3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91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43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06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28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10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32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36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66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45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96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28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88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37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56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78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00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84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7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36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05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1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19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68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35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0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84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36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13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02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85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57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721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91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3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4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66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6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071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74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55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95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1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86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3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21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89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26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9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22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1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11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29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06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23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46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79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81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25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12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43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93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44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75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50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17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55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04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0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33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26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82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18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06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90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84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20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137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48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39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19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69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81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9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16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901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7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45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55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06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78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92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22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30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34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04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23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531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54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83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9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18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64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79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01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5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26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4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53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90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89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28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51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79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62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03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441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73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56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42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92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9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56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41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49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42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4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43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48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36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63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1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29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94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54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591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32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871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4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3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31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51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48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82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20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02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76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11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04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82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12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46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797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1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83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26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4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5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1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53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2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23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69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64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543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3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31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95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64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1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05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99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27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08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77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18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92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94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45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80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63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57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33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68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36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69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74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61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86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95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14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88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48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52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00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42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77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25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02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95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58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3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10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41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43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75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42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5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40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35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26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49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50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3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67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98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23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22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86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87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96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98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45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85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99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75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22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10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92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53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25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44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20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05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15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90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00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76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1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7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95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89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56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70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30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35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82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34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1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63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6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81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85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44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81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58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74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5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2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8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00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67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42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13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5553/?frame=1" TargetMode="External"/><Relationship Id="rId13" Type="http://schemas.openxmlformats.org/officeDocument/2006/relationships/hyperlink" Target="http://www.consultant.ru/document/cons_doc_LAW_155553/?frame=1" TargetMode="External"/><Relationship Id="rId18" Type="http://schemas.openxmlformats.org/officeDocument/2006/relationships/hyperlink" Target="http://www.consultant.ru/document/cons_doc_LAW_155553/?frame=3" TargetMode="External"/><Relationship Id="rId26" Type="http://schemas.openxmlformats.org/officeDocument/2006/relationships/hyperlink" Target="http://www.consultant.ru/document/cons_doc_LAW_155553/?frame=2" TargetMode="External"/><Relationship Id="rId39" Type="http://schemas.openxmlformats.org/officeDocument/2006/relationships/image" Target="media/image2.gif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document/cons_doc_LAW_155553/?frame=3" TargetMode="External"/><Relationship Id="rId34" Type="http://schemas.openxmlformats.org/officeDocument/2006/relationships/hyperlink" Target="http://www.consultant.ru/document/cons_doc_LAW_116278/" TargetMode="External"/><Relationship Id="rId42" Type="http://schemas.openxmlformats.org/officeDocument/2006/relationships/image" Target="media/image4.gif"/><Relationship Id="rId7" Type="http://schemas.openxmlformats.org/officeDocument/2006/relationships/hyperlink" Target="http://www.consultant.ru/document/cons_doc_LAW_155553/?frame=1" TargetMode="External"/><Relationship Id="rId12" Type="http://schemas.openxmlformats.org/officeDocument/2006/relationships/hyperlink" Target="http://www.consultant.ru/document/cons_doc_LAW_155553/?frame=3" TargetMode="External"/><Relationship Id="rId17" Type="http://schemas.openxmlformats.org/officeDocument/2006/relationships/hyperlink" Target="http://www.consultant.ru/document/cons_doc_LAW_128326/?dst=100013" TargetMode="External"/><Relationship Id="rId25" Type="http://schemas.openxmlformats.org/officeDocument/2006/relationships/hyperlink" Target="http://www.consultant.ru/document/cons_doc_LAW_155553/?frame=1" TargetMode="External"/><Relationship Id="rId33" Type="http://schemas.openxmlformats.org/officeDocument/2006/relationships/hyperlink" Target="http://www.consultant.ru/document/cons_doc_LAW_128326/?dst=100013" TargetMode="External"/><Relationship Id="rId38" Type="http://schemas.openxmlformats.org/officeDocument/2006/relationships/hyperlink" Target="http://www.consultant.ru/sys/contact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15767/" TargetMode="External"/><Relationship Id="rId20" Type="http://schemas.openxmlformats.org/officeDocument/2006/relationships/hyperlink" Target="http://www.consultant.ru/document/cons_doc_LAW_116278/?dst=100009" TargetMode="External"/><Relationship Id="rId29" Type="http://schemas.openxmlformats.org/officeDocument/2006/relationships/hyperlink" Target="http://www.consultant.ru/document/cons_doc_LAW_115767/" TargetMode="External"/><Relationship Id="rId41" Type="http://schemas.openxmlformats.org/officeDocument/2006/relationships/image" Target="media/image3.gif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1271/?dst=100041" TargetMode="External"/><Relationship Id="rId11" Type="http://schemas.openxmlformats.org/officeDocument/2006/relationships/hyperlink" Target="http://www.consultant.ru/document/cons_doc_LAW_155553/?frame=2" TargetMode="External"/><Relationship Id="rId24" Type="http://schemas.openxmlformats.org/officeDocument/2006/relationships/hyperlink" Target="http://www.consultant.ru/document/cons_doc_LAW_155553/" TargetMode="External"/><Relationship Id="rId32" Type="http://schemas.openxmlformats.org/officeDocument/2006/relationships/hyperlink" Target="http://www.consultant.ru/document/cons_doc_LAW_115767/" TargetMode="External"/><Relationship Id="rId37" Type="http://schemas.openxmlformats.org/officeDocument/2006/relationships/image" Target="media/image1.gif"/><Relationship Id="rId40" Type="http://schemas.openxmlformats.org/officeDocument/2006/relationships/hyperlink" Target="http://www.consultant.ru/sys/mailto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55553/?frame=3" TargetMode="External"/><Relationship Id="rId23" Type="http://schemas.openxmlformats.org/officeDocument/2006/relationships/hyperlink" Target="http://www.consultant.ru/document/cons_doc_LAW_155553/?frame=3" TargetMode="External"/><Relationship Id="rId28" Type="http://schemas.openxmlformats.org/officeDocument/2006/relationships/hyperlink" Target="http://www.consultant.ru/document/cons_doc_LAW_155553/" TargetMode="External"/><Relationship Id="rId36" Type="http://schemas.openxmlformats.org/officeDocument/2006/relationships/hyperlink" Target="http://ric.consultant.ru/" TargetMode="External"/><Relationship Id="rId10" Type="http://schemas.openxmlformats.org/officeDocument/2006/relationships/hyperlink" Target="http://www.consultant.ru/document/cons_doc_LAW_155553/?frame=1" TargetMode="External"/><Relationship Id="rId19" Type="http://schemas.openxmlformats.org/officeDocument/2006/relationships/hyperlink" Target="http://www.consultant.ru/document/cons_doc_LAW_115767/" TargetMode="External"/><Relationship Id="rId31" Type="http://schemas.openxmlformats.org/officeDocument/2006/relationships/hyperlink" Target="http://www.consultant.ru/document/cons_doc_LAW_115840/" TargetMode="External"/><Relationship Id="rId44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55553/" TargetMode="External"/><Relationship Id="rId14" Type="http://schemas.openxmlformats.org/officeDocument/2006/relationships/hyperlink" Target="http://www.consultant.ru/document/cons_doc_LAW_115767/" TargetMode="External"/><Relationship Id="rId22" Type="http://schemas.openxmlformats.org/officeDocument/2006/relationships/hyperlink" Target="http://www.consultant.ru/document/cons_doc_LAW_115840/" TargetMode="External"/><Relationship Id="rId27" Type="http://schemas.openxmlformats.org/officeDocument/2006/relationships/hyperlink" Target="http://www.consultant.ru/document/cons_doc_LAW_155553/?frame=3" TargetMode="External"/><Relationship Id="rId30" Type="http://schemas.openxmlformats.org/officeDocument/2006/relationships/hyperlink" Target="http://www.consultant.ru/document/cons_doc_LAW_116278/?dst=100009" TargetMode="External"/><Relationship Id="rId35" Type="http://schemas.openxmlformats.org/officeDocument/2006/relationships/hyperlink" Target="http://www.consultant.ru/document/cons_doc_LAW_115840/" TargetMode="External"/><Relationship Id="rId43" Type="http://schemas.openxmlformats.org/officeDocument/2006/relationships/hyperlink" Target="http://www.consultant.ru/sys/englis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7434</Words>
  <Characters>42376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Овечкина</dc:creator>
  <cp:lastModifiedBy>Наталья</cp:lastModifiedBy>
  <cp:revision>3</cp:revision>
  <dcterms:created xsi:type="dcterms:W3CDTF">2014-02-25T11:19:00Z</dcterms:created>
  <dcterms:modified xsi:type="dcterms:W3CDTF">2016-10-28T12:53:00Z</dcterms:modified>
</cp:coreProperties>
</file>